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37B" w:rsidRDefault="00FE0A7B" w:rsidP="00B0037B">
      <w:pPr>
        <w:jc w:val="center"/>
        <w:rPr>
          <w:rFonts w:ascii="Verdana" w:hAnsi="Verdana"/>
          <w:b/>
          <w:sz w:val="27"/>
          <w:szCs w:val="27"/>
        </w:rPr>
      </w:pPr>
      <w:r>
        <w:rPr>
          <w:rFonts w:ascii="Verdana" w:hAnsi="Verdana"/>
          <w:b/>
          <w:sz w:val="27"/>
          <w:szCs w:val="27"/>
        </w:rPr>
        <w:t>И</w:t>
      </w:r>
      <w:r w:rsidR="001B635B" w:rsidRPr="001B635B">
        <w:rPr>
          <w:rFonts w:ascii="Verdana" w:hAnsi="Verdana"/>
          <w:b/>
          <w:sz w:val="27"/>
          <w:szCs w:val="27"/>
        </w:rPr>
        <w:t>зменени</w:t>
      </w:r>
      <w:r>
        <w:rPr>
          <w:rFonts w:ascii="Verdana" w:hAnsi="Verdana"/>
          <w:b/>
          <w:sz w:val="27"/>
          <w:szCs w:val="27"/>
        </w:rPr>
        <w:t>е</w:t>
      </w:r>
      <w:r w:rsidR="001B635B" w:rsidRPr="001B635B">
        <w:rPr>
          <w:rFonts w:ascii="Verdana" w:hAnsi="Verdana"/>
          <w:b/>
          <w:sz w:val="27"/>
          <w:szCs w:val="27"/>
        </w:rPr>
        <w:t xml:space="preserve"> №</w:t>
      </w:r>
      <w:r w:rsidR="00F42A61">
        <w:rPr>
          <w:rFonts w:ascii="Verdana" w:hAnsi="Verdana"/>
          <w:b/>
          <w:sz w:val="27"/>
          <w:szCs w:val="27"/>
        </w:rPr>
        <w:t>2</w:t>
      </w:r>
      <w:r w:rsidR="001B635B" w:rsidRPr="001B635B">
        <w:rPr>
          <w:rFonts w:ascii="Verdana" w:hAnsi="Verdana"/>
          <w:b/>
          <w:sz w:val="27"/>
          <w:szCs w:val="27"/>
        </w:rPr>
        <w:t xml:space="preserve"> ПМС 2019-2021</w:t>
      </w:r>
      <w:r>
        <w:rPr>
          <w:rFonts w:ascii="Verdana" w:hAnsi="Verdana"/>
          <w:b/>
          <w:sz w:val="27"/>
          <w:szCs w:val="27"/>
        </w:rPr>
        <w:t>(актуализированной на 2020 год)</w:t>
      </w:r>
    </w:p>
    <w:p w:rsidR="00FE0A7B" w:rsidRDefault="00FE0A7B" w:rsidP="00FE0A7B"/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8"/>
        <w:gridCol w:w="1006"/>
        <w:gridCol w:w="3501"/>
        <w:gridCol w:w="3089"/>
        <w:gridCol w:w="1193"/>
        <w:gridCol w:w="1592"/>
        <w:gridCol w:w="2159"/>
        <w:gridCol w:w="1822"/>
      </w:tblGrid>
      <w:tr w:rsidR="00FE0A7B" w:rsidRPr="00616467" w:rsidTr="00FE0A7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Шифр задания ПМС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Наименование проекта государственного нормативного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Вид НД (стандарта)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Сроки (месяц, год)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Национальный орган по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Источники финансирования</w:t>
            </w:r>
          </w:p>
        </w:tc>
      </w:tr>
      <w:tr w:rsidR="00FE0A7B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Шифр задания ПНС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Вид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Основание разработки НД (стандарта)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Рассылка 1-й редакции проекта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Предст</w:t>
            </w:r>
            <w:proofErr w:type="spellEnd"/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оконч</w:t>
            </w:r>
            <w:proofErr w:type="spellEnd"/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. редакции проекта НД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E0A7B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Код МКС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Государства, заинтересованные в разработке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Наименование приоритетных направлений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Направление проекта НД в Бюро на принятие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Организация-разработчик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E0A7B" w:rsidRPr="00616467" w:rsidTr="00FE0A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E0A7B" w:rsidRPr="00616467" w:rsidRDefault="00FE0A7B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A165B0" w:rsidRPr="00616467" w:rsidTr="008218FC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Pr="00616467" w:rsidRDefault="00A165B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Общетехнический комплекс</w:t>
            </w:r>
          </w:p>
        </w:tc>
      </w:tr>
      <w:tr w:rsidR="00A165B0" w:rsidRPr="00616467" w:rsidTr="008218FC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>
            <w:pPr>
              <w:jc w:val="center"/>
              <w:rPr>
                <w:rFonts w:ascii="Verdana" w:hAnsi="Verdana"/>
                <w:b/>
                <w:bCs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000</w:t>
            </w:r>
          </w:p>
        </w:tc>
      </w:tr>
      <w:tr w:rsidR="00A165B0" w:rsidRPr="00616467" w:rsidTr="007C346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165B0" w:rsidRPr="00A165B0" w:rsidRDefault="00A165B0" w:rsidP="00A165B0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en-US"/>
              </w:rPr>
            </w:pPr>
            <w:r w:rsidRPr="00A165B0">
              <w:rPr>
                <w:rFonts w:ascii="Verdana" w:hAnsi="Verdana"/>
                <w:bCs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KZ.1.123-2020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Межгосударственного классификатора стандартов (ИСО/ИНФКО МКС) 001-96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Межгосударственный классификатор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государства-разработчика</w:t>
            </w:r>
          </w:p>
        </w:tc>
      </w:tr>
      <w:tr w:rsidR="00A165B0" w:rsidRPr="00616467" w:rsidTr="007C3465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МК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пункт 21 Протокола 58-го заседания Научно-технической комиссии по стандартизации (НТКС) Межгосударственного совета по стандартизации, метрологии и сертификации (МГС)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Республика Казахстан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165B0" w:rsidRPr="00616467" w:rsidTr="007C3465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01.120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Pr="00FE0A7B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01.02 Стандартизация. Общие правила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165B0" w:rsidRPr="00616467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color w:val="000000"/>
              </w:rPr>
            </w:pPr>
            <w:r w:rsidRPr="00616467">
              <w:rPr>
                <w:rFonts w:ascii="Verdana" w:hAnsi="Verdana"/>
                <w:b/>
                <w:bCs/>
                <w:color w:val="000000"/>
              </w:rPr>
              <w:t>Машиностроение комплекс</w:t>
            </w:r>
          </w:p>
        </w:tc>
      </w:tr>
      <w:tr w:rsidR="00A165B0" w:rsidRPr="00616467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056 Дорожный транспорт</w:t>
            </w:r>
          </w:p>
        </w:tc>
      </w:tr>
      <w:tr w:rsidR="00A165B0" w:rsidRPr="00616467" w:rsidTr="00FE0A7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RU.1.597-2020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Изделия крепежные. Приемочный контроль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A165B0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1.2.056-2.092.20-RU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Пересмотр ГОСТ ISO 3269-2015</w:t>
            </w: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3269:2019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RPr="00A165B0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21.060.01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</w:tr>
      <w:tr w:rsidR="00A165B0" w:rsidRPr="00616467" w:rsidTr="00FE0A7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RU.1.598-2020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 xml:space="preserve">Изделия крепежные. Гайки стальные </w:t>
            </w:r>
            <w:proofErr w:type="spellStart"/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самостопорящиеся</w:t>
            </w:r>
            <w:proofErr w:type="spellEnd"/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. Эксплуатационные свойства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06.2020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A165B0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1.2.056-2.093.20-RU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Пересмотр ГОСТ ISO 2320-2015</w:t>
            </w: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 2320:2015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RPr="00A165B0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21.060.20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</w:p>
        </w:tc>
      </w:tr>
      <w:tr w:rsidR="00A165B0" w:rsidRPr="00616467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315 Автомобильный и городской электрический транспорт</w:t>
            </w:r>
          </w:p>
        </w:tc>
      </w:tr>
      <w:tr w:rsidR="00A165B0" w:rsidRPr="00616467" w:rsidTr="00FE0A7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RU.1.605-2020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Легкорельсовые</w:t>
            </w:r>
            <w:proofErr w:type="spellEnd"/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 xml:space="preserve"> транспортные средства. Система торможения. Требования и методы проверки.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A165B0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1.2.315-2.010.20-RU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09.2021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02.01 Услуги</w:t>
            </w: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br/>
              <w:t>02.02 Качество</w:t>
            </w: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RPr="00616467" w:rsidTr="00FE0A7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RU.1.606-2020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Легкорельсовые</w:t>
            </w:r>
            <w:proofErr w:type="spellEnd"/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 xml:space="preserve"> транспортные средства. Общие технические требования. Методы проверки.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A165B0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1.2.315-2.011.20-RU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09.2021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02.01 Услуги</w:t>
            </w: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br/>
              <w:t>02.02 Качество</w:t>
            </w: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br/>
              <w:t>02.03 Транспорт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RPr="00616467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524 Железнодорожный транспорт</w:t>
            </w:r>
          </w:p>
        </w:tc>
      </w:tr>
      <w:tr w:rsidR="00A165B0" w:rsidRPr="00616467" w:rsidTr="00FE0A7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BY.1.121-2020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Шпалы деревянные для железных дорог широкой колеи. Общие технические условия (Разработка изменения № 1 ГОСТ 78-2014)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A165B0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2.1.2-058.20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 xml:space="preserve">Изменение ГОСТ 78-2004 Уточнение установленных требований, корректировка терминов и их </w:t>
            </w: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определений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План государственной стандартизации Республики Беларусь на 2020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 xml:space="preserve">УО «Белорусский государственный технологический </w:t>
            </w: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университет»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45.080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15.03 Рельсы и компоненты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RPr="00616467" w:rsidTr="00FE0A7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RU.1.608-2020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Брусья железобетонные предварительно напряженные для стрелочных переводов.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11.2020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06.2022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A165B0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1.2.045-2.149.20-RU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АО "БЭТ"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93.100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31.01 Сооружение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RPr="00616467" w:rsidTr="00FE0A7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RU.1.609-2020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 xml:space="preserve">Формирование колесных пар локомотивов и </w:t>
            </w:r>
            <w:proofErr w:type="spellStart"/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моторвагонного</w:t>
            </w:r>
            <w:proofErr w:type="spellEnd"/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 xml:space="preserve"> подвижного состава тепловым </w:t>
            </w:r>
            <w:proofErr w:type="spellStart"/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методом.Типовой</w:t>
            </w:r>
            <w:proofErr w:type="spellEnd"/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 xml:space="preserve"> технологический процесс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A165B0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1.2.045-2.150.20-RU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Изменение ГОСТ 31537-2012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АО "ВНИКТИ"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45.060.01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RPr="00616467" w:rsidTr="00FE0A7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RU.1.610-2020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Устройства управления, контроля и безопасности железнодорожного подвижного состава. Требования безопасности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08.2020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05.2022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A165B0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1.2.045-2.159.20-RU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Изменение ГОСТ 33435-2015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АО "НИИАС"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45.020</w:t>
            </w: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br/>
              <w:t>45.040</w:t>
            </w: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br/>
              <w:t>45.060.10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15.01 Железнодорожная техника в целом</w:t>
            </w: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br/>
              <w:t>15.02 Подвижной состав железных дорог</w:t>
            </w: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br/>
              <w:t>15.03 Рельсы и компоненты железных дорог</w:t>
            </w:r>
          </w:p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RPr="00616467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color w:val="000000"/>
              </w:rPr>
            </w:pPr>
            <w:r w:rsidRPr="00616467">
              <w:rPr>
                <w:rFonts w:ascii="Verdana" w:hAnsi="Verdana"/>
                <w:b/>
                <w:bCs/>
                <w:color w:val="000000"/>
              </w:rPr>
              <w:lastRenderedPageBreak/>
              <w:t>Агропромышленный комплекс</w:t>
            </w:r>
          </w:p>
        </w:tc>
      </w:tr>
      <w:tr w:rsidR="00A165B0" w:rsidRPr="00616467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226 Мясо и мясная продукция</w:t>
            </w:r>
          </w:p>
        </w:tc>
      </w:tr>
      <w:tr w:rsidR="00A165B0" w:rsidRPr="00616467" w:rsidTr="00FE0A7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RU.1.590-2020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Олени для убоя. Оленина в тушах и полутушах.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12.2020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A165B0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1.7.226-2.111.20-RU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Изменение ГОСТ 32227-2013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 xml:space="preserve">ФГБНУ "ФНЦ пищевых систем им. </w:t>
            </w:r>
            <w:proofErr w:type="spellStart"/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В.М.Горбатова</w:t>
            </w:r>
            <w:proofErr w:type="spellEnd"/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" РАН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67.120.10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RPr="00616467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color w:val="000000"/>
              </w:rPr>
            </w:pPr>
            <w:r w:rsidRPr="00616467">
              <w:rPr>
                <w:rFonts w:ascii="Verdana" w:hAnsi="Verdana"/>
                <w:b/>
                <w:bCs/>
                <w:color w:val="000000"/>
              </w:rPr>
              <w:t>Электротехнический комплекс</w:t>
            </w:r>
          </w:p>
        </w:tc>
      </w:tr>
      <w:tr w:rsidR="00A165B0" w:rsidRPr="00616467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042 Взрывозащищенное и рудничное оборудование</w:t>
            </w:r>
          </w:p>
        </w:tc>
      </w:tr>
      <w:tr w:rsidR="00A165B0" w:rsidRPr="00616467" w:rsidTr="00FE0A7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RU.1.604-2020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 xml:space="preserve">Взрывоопасные среды. Часть 34. Применение систем качества для производства </w:t>
            </w:r>
            <w:proofErr w:type="spellStart"/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Ех</w:t>
            </w:r>
            <w:proofErr w:type="spellEnd"/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-оборудования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A165B0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1.15.403-2.017.20-RU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Разработка ГОСТ на базе ГОСТ Р ИСО/МЭК 80079-34-2013</w:t>
            </w: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ISO/IEC 80079-34:2018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ТР ТС 012/2011 О безопасности оборудования для работы во взрывоопасных средах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07.2022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29.260.20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10.12 Электрооборудование для работы в особых условиях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RPr="00616467" w:rsidTr="00FE0A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524 Железнодорожный транспорт</w:t>
            </w:r>
          </w:p>
        </w:tc>
      </w:tr>
      <w:tr w:rsidR="00A165B0" w:rsidRPr="00616467" w:rsidTr="00FE0A7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2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BY.1.118-2020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 xml:space="preserve">Элементы систем освещения пассажирских вагонов локомотивной тяги и </w:t>
            </w:r>
            <w:proofErr w:type="spellStart"/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моторвагонного</w:t>
            </w:r>
            <w:proofErr w:type="spellEnd"/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 xml:space="preserve"> подвижного состава. Технические требования и методы контроля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A165B0" w:rsidRPr="00616467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2.1.4-013.20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План государственной стандартизации Республики Беларусь на 2020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Учреждение образования «Белорусский государственный университет транспорта»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Tr="00FE0A7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45.060.01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616467">
              <w:rPr>
                <w:rFonts w:ascii="Verdana" w:hAnsi="Verdana"/>
                <w:color w:val="000000"/>
                <w:sz w:val="16"/>
                <w:szCs w:val="16"/>
              </w:rPr>
              <w:t>15.02 Подвижной состав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Tr="00465A47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lastRenderedPageBreak/>
              <w:t>Нефтехимический комплекс</w:t>
            </w:r>
          </w:p>
        </w:tc>
      </w:tr>
      <w:tr w:rsidR="00A165B0" w:rsidTr="00DB4008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000</w:t>
            </w:r>
          </w:p>
        </w:tc>
      </w:tr>
      <w:tr w:rsidR="00A165B0" w:rsidTr="00FD595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BY.1.119-2020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Нефтепродукты жидкие. Часть 1. Определение давления насыщенных паров, содержащих воздух (ASVP), и расчет эквивалентного давления сухих паров (DVPE) (Принятие МС в качестве идентичного МГ стандарта - IDT EN 13016-1:2018)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Государственный комитет по стандартизации Республики Беларусь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A165B0" w:rsidTr="00FD5951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2.1.6-016.20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взамен ГОСТ EN 13016-1-2013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План государственной стандартизации Республики Беларусь на 2020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Выбор исполнителя в соответствии с законодательством Республики Беларусь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A165B0" w:rsidTr="00FD5951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Pr="00616467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75.080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Pr="00FE0A7B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FE0A7B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25.03 Нефтепродукты в целом</w:t>
            </w:r>
          </w:p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65B0" w:rsidRDefault="00A165B0" w:rsidP="00A165B0">
            <w:pPr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</w:tbl>
    <w:p w:rsidR="00FE0A7B" w:rsidRDefault="00FE0A7B" w:rsidP="00B0037B">
      <w:pPr>
        <w:jc w:val="center"/>
        <w:rPr>
          <w:rFonts w:ascii="Verdana" w:hAnsi="Verdana"/>
          <w:b/>
          <w:sz w:val="27"/>
          <w:szCs w:val="27"/>
        </w:rPr>
      </w:pPr>
    </w:p>
    <w:sectPr w:rsidR="00FE0A7B" w:rsidSect="00B0037B">
      <w:head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9DF" w:rsidRDefault="00AF09DF" w:rsidP="00FD73DA">
      <w:r>
        <w:separator/>
      </w:r>
    </w:p>
  </w:endnote>
  <w:endnote w:type="continuationSeparator" w:id="0">
    <w:p w:rsidR="00AF09DF" w:rsidRDefault="00AF09DF" w:rsidP="00FD7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B7200000000000000"/>
    <w:charset w:val="CC"/>
    <w:family w:val="modern"/>
    <w:pitch w:val="fixed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9DF" w:rsidRDefault="00AF09DF" w:rsidP="00FD73DA">
      <w:r>
        <w:separator/>
      </w:r>
    </w:p>
  </w:footnote>
  <w:footnote w:type="continuationSeparator" w:id="0">
    <w:p w:rsidR="00AF09DF" w:rsidRDefault="00AF09DF" w:rsidP="00FD7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35B" w:rsidRPr="00FE0A7B" w:rsidRDefault="00FE0A7B" w:rsidP="00FE0A7B">
    <w:pPr>
      <w:pStyle w:val="a5"/>
      <w:ind w:left="11057"/>
    </w:pPr>
    <w:r>
      <w:t>Приложение №</w:t>
    </w:r>
    <w:r>
      <w:rPr>
        <w:lang w:val="en-US"/>
      </w:rPr>
      <w:t xml:space="preserve"> </w:t>
    </w:r>
    <w:r>
      <w:t>5 к протоколу</w:t>
    </w:r>
    <w:r>
      <w:br/>
      <w:t>НТКС № 60-2020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452C1"/>
    <w:multiLevelType w:val="hybridMultilevel"/>
    <w:tmpl w:val="C2BC5C9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D40CA8"/>
    <w:multiLevelType w:val="hybridMultilevel"/>
    <w:tmpl w:val="95C8AF1C"/>
    <w:lvl w:ilvl="0" w:tplc="E82EC0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8AB"/>
    <w:rsid w:val="000D6C9D"/>
    <w:rsid w:val="00125F26"/>
    <w:rsid w:val="0014512E"/>
    <w:rsid w:val="001843D7"/>
    <w:rsid w:val="001B635B"/>
    <w:rsid w:val="002E2D2F"/>
    <w:rsid w:val="00361B75"/>
    <w:rsid w:val="004313F3"/>
    <w:rsid w:val="004548AB"/>
    <w:rsid w:val="005431C1"/>
    <w:rsid w:val="00616467"/>
    <w:rsid w:val="00814E53"/>
    <w:rsid w:val="00A165B0"/>
    <w:rsid w:val="00AF09DF"/>
    <w:rsid w:val="00B0037B"/>
    <w:rsid w:val="00CC5F91"/>
    <w:rsid w:val="00E564A8"/>
    <w:rsid w:val="00F42A61"/>
    <w:rsid w:val="00FD73DA"/>
    <w:rsid w:val="00FE0A7B"/>
    <w:rsid w:val="00FF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CE23BD-C738-4EBD-8458-9880AD56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037B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B0037B"/>
    <w:rPr>
      <w:color w:val="800080"/>
      <w:u w:val="single"/>
    </w:rPr>
  </w:style>
  <w:style w:type="paragraph" w:styleId="a5">
    <w:name w:val="header"/>
    <w:basedOn w:val="a"/>
    <w:link w:val="a6"/>
    <w:rsid w:val="00FD73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73DA"/>
    <w:rPr>
      <w:sz w:val="24"/>
      <w:szCs w:val="24"/>
    </w:rPr>
  </w:style>
  <w:style w:type="paragraph" w:styleId="a7">
    <w:name w:val="footer"/>
    <w:basedOn w:val="a"/>
    <w:link w:val="a8"/>
    <w:rsid w:val="00FD73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D73D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1025</Words>
  <Characters>6145</Characters>
  <Application>Microsoft Office Word</Application>
  <DocSecurity>0</DocSecurity>
  <Lines>558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Windows User</cp:lastModifiedBy>
  <cp:revision>15</cp:revision>
  <dcterms:created xsi:type="dcterms:W3CDTF">2020-04-24T07:07:00Z</dcterms:created>
  <dcterms:modified xsi:type="dcterms:W3CDTF">2020-11-11T09:32:00Z</dcterms:modified>
</cp:coreProperties>
</file>